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74" w:rsidRDefault="004727A3" w:rsidP="00AD0D74">
      <w:pPr>
        <w:pStyle w:val="NoSpacing"/>
      </w:pPr>
      <w:bookmarkStart w:id="0" w:name="_GoBack"/>
      <w:bookmarkEnd w:id="0"/>
      <w:r>
        <w:t>Jason Zartman</w:t>
      </w:r>
    </w:p>
    <w:p w:rsidR="00AD0D74" w:rsidRDefault="00AD0D74" w:rsidP="00AD0D74">
      <w:pPr>
        <w:pStyle w:val="NoSpacing"/>
      </w:pPr>
      <w:r>
        <w:t>NEC ECT (Enterprise Commutations Technology)</w:t>
      </w:r>
    </w:p>
    <w:p w:rsidR="00F55C58" w:rsidRDefault="00AD0D74" w:rsidP="00F55C58">
      <w:pPr>
        <w:pStyle w:val="NoSpacing"/>
      </w:pPr>
      <w:r>
        <w:t>Solution Development/Product Manager</w:t>
      </w:r>
    </w:p>
    <w:p w:rsidR="00F55C58" w:rsidRDefault="00F55C58" w:rsidP="00F55C58">
      <w:pPr>
        <w:pStyle w:val="NoSpacing"/>
      </w:pPr>
      <w:r>
        <w:t xml:space="preserve">Email: </w:t>
      </w:r>
      <w:hyperlink r:id="rId5" w:history="1">
        <w:r w:rsidRPr="00DE681D">
          <w:rPr>
            <w:rStyle w:val="Hyperlink"/>
          </w:rPr>
          <w:t>jason.zartman@necam.com</w:t>
        </w:r>
      </w:hyperlink>
    </w:p>
    <w:p w:rsidR="00F55C58" w:rsidRDefault="00F55C58" w:rsidP="00F55C58">
      <w:pPr>
        <w:pStyle w:val="NoSpacing"/>
      </w:pPr>
      <w:r>
        <w:t>Phone: 214-262-7496</w:t>
      </w:r>
    </w:p>
    <w:p w:rsidR="004727A3" w:rsidRDefault="004526A8" w:rsidP="00F55C58">
      <w:pPr>
        <w:pStyle w:val="NoSpacing"/>
        <w:ind w:left="720"/>
      </w:pPr>
      <w:r>
        <w:t>US Army Communications Specialist 1993-1997</w:t>
      </w:r>
    </w:p>
    <w:p w:rsidR="004526A8" w:rsidRDefault="004526A8" w:rsidP="00F55C58">
      <w:pPr>
        <w:pStyle w:val="NoSpacing"/>
        <w:ind w:left="720"/>
      </w:pPr>
      <w:r>
        <w:t>Northwest Kansas Technical School (Communications Technology) 1997-1999</w:t>
      </w:r>
    </w:p>
    <w:p w:rsidR="00AD0D74" w:rsidRDefault="004526A8" w:rsidP="00F55C58">
      <w:pPr>
        <w:pStyle w:val="NoSpacing"/>
        <w:ind w:left="720"/>
      </w:pPr>
      <w:r>
        <w:t xml:space="preserve">NEC </w:t>
      </w:r>
      <w:r w:rsidR="00F55C58">
        <w:t>Corporation of America</w:t>
      </w:r>
      <w:r>
        <w:t xml:space="preserve"> </w:t>
      </w:r>
      <w:r w:rsidR="00F55C58">
        <w:t xml:space="preserve">Systems Engineer 1998-2013; </w:t>
      </w:r>
      <w:r w:rsidR="00AD0D74">
        <w:t>Product Manager 201</w:t>
      </w:r>
      <w:r w:rsidR="00F55C58">
        <w:t>3</w:t>
      </w:r>
      <w:r w:rsidR="00AD0D74">
        <w:t>-Present</w:t>
      </w:r>
      <w:r w:rsidR="00F55C58">
        <w:t>; Solution Development 2017- Present</w:t>
      </w:r>
    </w:p>
    <w:p w:rsidR="00F55C58" w:rsidRDefault="00F55C58" w:rsidP="00F55C58">
      <w:pPr>
        <w:pStyle w:val="NoSpacing"/>
        <w:ind w:left="720"/>
      </w:pPr>
    </w:p>
    <w:p w:rsidR="00AD0D74" w:rsidRDefault="00AD0D74" w:rsidP="00AD0D74">
      <w:r>
        <w:t>Session Title:  Facial Recognition for Hospitality and Physical Security</w:t>
      </w:r>
    </w:p>
    <w:p w:rsidR="00AD0D74" w:rsidRDefault="00AD0D74" w:rsidP="00AD0D74">
      <w:r>
        <w:t xml:space="preserve">Session Description:  </w:t>
      </w:r>
      <w:r w:rsidR="00AC23EF">
        <w:t>From our p</w:t>
      </w:r>
      <w:r w:rsidR="00995EB4">
        <w:t>ersonal devices to social media</w:t>
      </w:r>
      <w:r w:rsidR="00AC23EF">
        <w:t xml:space="preserve"> websites</w:t>
      </w:r>
      <w:r w:rsidR="00995EB4">
        <w:t xml:space="preserve"> profiling</w:t>
      </w:r>
      <w:r w:rsidR="00AC23EF">
        <w:t xml:space="preserve"> their users.</w:t>
      </w:r>
      <w:r w:rsidR="00995EB4" w:rsidRPr="00995EB4">
        <w:t xml:space="preserve"> </w:t>
      </w:r>
      <w:r w:rsidR="00995EB4">
        <w:t xml:space="preserve">Facial recognition is becoming more prevalent in everyday life.  </w:t>
      </w:r>
      <w:r w:rsidR="00F55C58">
        <w:t>In the session we’ll cover h</w:t>
      </w:r>
      <w:r w:rsidR="00995EB4">
        <w:t>ow accurate is facial recognition today</w:t>
      </w:r>
      <w:r w:rsidR="00F55C58">
        <w:t xml:space="preserve">, how to mitigate false positives.  </w:t>
      </w:r>
      <w:r w:rsidR="00995EB4">
        <w:t xml:space="preserve">Real-time surveillance vs </w:t>
      </w:r>
      <w:r w:rsidR="00F55C58">
        <w:t xml:space="preserve">still image database look ups.  Where </w:t>
      </w:r>
      <w:r w:rsidR="00995EB4">
        <w:t xml:space="preserve">can I deploy facial recognition </w:t>
      </w:r>
      <w:r w:rsidR="00F55C58">
        <w:t>for physical security and customer engagement to take advantage of the technology today.</w:t>
      </w:r>
    </w:p>
    <w:p w:rsidR="00F55C58" w:rsidRDefault="00F55C58"/>
    <w:sectPr w:rsidR="00F55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A3"/>
    <w:rsid w:val="00187A36"/>
    <w:rsid w:val="004526A8"/>
    <w:rsid w:val="004727A3"/>
    <w:rsid w:val="00487A90"/>
    <w:rsid w:val="009816CE"/>
    <w:rsid w:val="00995EB4"/>
    <w:rsid w:val="00AC23EF"/>
    <w:rsid w:val="00AD0D74"/>
    <w:rsid w:val="00F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D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0D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D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0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on.zartman@nec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Zartman, Jason</dc:creator>
  <cp:lastModifiedBy>Kirk Vassios</cp:lastModifiedBy>
  <cp:revision>2</cp:revision>
  <dcterms:created xsi:type="dcterms:W3CDTF">2018-05-29T11:47:00Z</dcterms:created>
  <dcterms:modified xsi:type="dcterms:W3CDTF">2018-05-29T11:47:00Z</dcterms:modified>
</cp:coreProperties>
</file>